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D2" w:rsidRDefault="00423AD2" w:rsidP="00423AD2">
      <w:r>
        <w:t>VPRAŠANJE PONUDNIKA ŠT. 1:</w:t>
      </w:r>
    </w:p>
    <w:p w:rsidR="00423AD2" w:rsidRDefault="00423AD2" w:rsidP="00423AD2">
      <w:r>
        <w:t xml:space="preserve">V razpisu za diskovno polje zahtevate, da mora diskovno polje omogočati možnost nadgradnje na 4x10Gb/s FCOE </w:t>
      </w:r>
      <w:proofErr w:type="spellStart"/>
      <w:r>
        <w:t>portov</w:t>
      </w:r>
      <w:proofErr w:type="spellEnd"/>
      <w:r>
        <w:t>.</w:t>
      </w:r>
      <w:r>
        <w:br/>
      </w:r>
      <w:r>
        <w:br/>
        <w:t>Z ostalimi zahtevami za razpis zapirate razpis samo na enega proizvajalca. Prosimo, če umaknete zahtevo iz razpisa.</w:t>
      </w:r>
    </w:p>
    <w:p w:rsidR="00423AD2" w:rsidRDefault="00423AD2" w:rsidP="00423AD2">
      <w:r>
        <w:t xml:space="preserve">ODGOVOR: </w:t>
      </w:r>
    </w:p>
    <w:p w:rsidR="00423AD2" w:rsidRDefault="00423AD2" w:rsidP="00423AD2">
      <w:r>
        <w:t>Spoštovani,</w:t>
      </w:r>
    </w:p>
    <w:p w:rsidR="0023773A" w:rsidRDefault="0023773A" w:rsidP="00423AD2">
      <w:r>
        <w:t>naročnik vz</w:t>
      </w:r>
      <w:bookmarkStart w:id="0" w:name="_GoBack"/>
      <w:bookmarkEnd w:id="0"/>
      <w:r>
        <w:t>traja pri pogojih razpisa.</w:t>
      </w:r>
    </w:p>
    <w:p w:rsidR="001A0E3A" w:rsidRDefault="001A0E3A"/>
    <w:sectPr w:rsidR="001A0E3A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D2"/>
    <w:rsid w:val="0003356D"/>
    <w:rsid w:val="001A0E3A"/>
    <w:rsid w:val="0023773A"/>
    <w:rsid w:val="00423AD2"/>
    <w:rsid w:val="009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2017-07-03T10:11:00Z</dcterms:created>
  <dcterms:modified xsi:type="dcterms:W3CDTF">2017-07-05T07:42:00Z</dcterms:modified>
</cp:coreProperties>
</file>